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C1" w:rsidRPr="006F4FC1" w:rsidRDefault="006373B8" w:rsidP="006F4FC1">
      <w:pPr>
        <w:jc w:val="center"/>
        <w:rPr>
          <w:rFonts w:ascii="Calibri" w:eastAsia="Calibri" w:hAnsi="Calibri" w:cs="PT Bold Heading"/>
          <w:bCs w:val="0"/>
          <w:sz w:val="34"/>
          <w:rtl/>
        </w:rPr>
      </w:pPr>
      <w:r>
        <w:rPr>
          <w:rFonts w:cs="AL-Mateen" w:hint="cs"/>
          <w:b/>
          <w:bCs w:val="0"/>
          <w:szCs w:val="32"/>
          <w:rtl/>
        </w:rPr>
        <w:t xml:space="preserve"> </w:t>
      </w:r>
      <w:r w:rsidRPr="00650C09">
        <w:rPr>
          <w:rFonts w:cs="AL-Mateen" w:hint="cs"/>
          <w:b/>
          <w:bCs w:val="0"/>
          <w:spacing w:val="-4"/>
          <w:szCs w:val="32"/>
          <w:rtl/>
        </w:rPr>
        <w:t xml:space="preserve">            </w:t>
      </w:r>
      <w:r w:rsidR="006F4FC1" w:rsidRPr="006F4FC1">
        <w:rPr>
          <w:rFonts w:ascii="Calibri" w:eastAsia="Calibri" w:hAnsi="Calibri" w:cs="PT Bold Heading" w:hint="cs"/>
          <w:bCs w:val="0"/>
          <w:sz w:val="34"/>
          <w:rtl/>
        </w:rPr>
        <w:t>تقويم بحث علمي</w:t>
      </w:r>
    </w:p>
    <w:p w:rsidR="006F4FC1" w:rsidRPr="006F4FC1" w:rsidRDefault="006F4FC1" w:rsidP="006F4FC1">
      <w:pPr>
        <w:jc w:val="center"/>
        <w:rPr>
          <w:rFonts w:ascii="Calibri" w:eastAsia="Calibri" w:hAnsi="Calibri" w:cs="PT Bold Heading"/>
          <w:bCs w:val="0"/>
          <w:color w:val="FF0000"/>
          <w:sz w:val="28"/>
          <w:szCs w:val="28"/>
          <w:rtl/>
        </w:rPr>
      </w:pPr>
      <w:r w:rsidRPr="006F4FC1">
        <w:rPr>
          <w:rFonts w:ascii="Calibri" w:eastAsia="Calibri" w:hAnsi="Calibri" w:cs="PT Bold Heading" w:hint="cs"/>
          <w:bCs w:val="0"/>
          <w:color w:val="FF0000"/>
          <w:sz w:val="28"/>
          <w:szCs w:val="28"/>
          <w:rtl/>
        </w:rPr>
        <w:t>(ملحوظة: لا يكتب في هذا النموذج اسم المحكم)</w:t>
      </w:r>
    </w:p>
    <w:p w:rsidR="006F4FC1" w:rsidRP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rtl/>
        </w:rPr>
      </w:pPr>
      <w:r w:rsidRPr="006F4FC1">
        <w:rPr>
          <w:rFonts w:ascii="Traditional Arabic" w:eastAsia="Calibri" w:hAnsi="Traditional Arabic" w:cs="Traditional Arabic"/>
          <w:b/>
          <w:szCs w:val="32"/>
          <w:u w:val="single"/>
          <w:rtl/>
        </w:rPr>
        <w:t>عنوان البحث:</w:t>
      </w:r>
      <w:r w:rsidRPr="006F4FC1">
        <w:rPr>
          <w:rFonts w:ascii="Traditional Arabic" w:eastAsia="Calibri" w:hAnsi="Traditional Arabic" w:cs="Traditional Arabic" w:hint="cs"/>
          <w:b/>
          <w:szCs w:val="32"/>
          <w:rtl/>
        </w:rPr>
        <w:t xml:space="preserve"> </w:t>
      </w:r>
    </w:p>
    <w:p w:rsid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rtl/>
        </w:rPr>
      </w:pPr>
      <w:r w:rsidRPr="006F4FC1">
        <w:rPr>
          <w:rFonts w:ascii="Traditional Arabic" w:eastAsia="Calibri" w:hAnsi="Traditional Arabic" w:cs="Traditional Arabic" w:hint="cs"/>
          <w:b/>
          <w:szCs w:val="32"/>
          <w:u w:val="single"/>
          <w:rtl/>
        </w:rPr>
        <w:t>جهة التحكيم</w:t>
      </w:r>
      <w:r w:rsidRPr="006F4FC1">
        <w:rPr>
          <w:rFonts w:ascii="Traditional Arabic" w:eastAsia="Calibri" w:hAnsi="Traditional Arabic" w:cs="Traditional Arabic"/>
          <w:b/>
          <w:szCs w:val="32"/>
          <w:u w:val="single"/>
          <w:rtl/>
        </w:rPr>
        <w:t>:</w:t>
      </w:r>
      <w:r w:rsidRPr="006F4FC1">
        <w:rPr>
          <w:rFonts w:ascii="Traditional Arabic" w:eastAsia="Calibri" w:hAnsi="Traditional Arabic" w:cs="Traditional Arabic" w:hint="cs"/>
          <w:b/>
          <w:szCs w:val="32"/>
          <w:rtl/>
        </w:rPr>
        <w:t xml:space="preserve"> مجلة الجامعة الإسلامية للعلوم الشرعية</w:t>
      </w:r>
      <w:r w:rsidR="00A95988">
        <w:rPr>
          <w:rFonts w:ascii="Traditional Arabic" w:eastAsia="Calibri" w:hAnsi="Traditional Arabic" w:cs="Traditional Arabic" w:hint="cs"/>
          <w:b/>
          <w:szCs w:val="32"/>
          <w:rtl/>
        </w:rPr>
        <w:t>.</w:t>
      </w:r>
    </w:p>
    <w:p w:rsidR="00A95988" w:rsidRPr="006F4FC1" w:rsidRDefault="00A95988" w:rsidP="00A95988">
      <w:pPr>
        <w:jc w:val="lowKashida"/>
        <w:rPr>
          <w:rFonts w:ascii="Traditional Arabic" w:eastAsia="Calibri" w:hAnsi="Traditional Arabic" w:cs="Traditional Arabic"/>
          <w:b/>
          <w:szCs w:val="32"/>
          <w:rtl/>
        </w:rPr>
      </w:pPr>
      <w:r>
        <w:rPr>
          <w:rFonts w:ascii="Traditional Arabic" w:eastAsia="Calibri" w:hAnsi="Traditional Arabic" w:cs="Traditional Arabic" w:hint="cs"/>
          <w:b/>
          <w:szCs w:val="32"/>
          <w:rtl/>
        </w:rPr>
        <w:t>نأمل من سعادة المحكم ترقيم الملحوظات.</w:t>
      </w:r>
    </w:p>
    <w:p w:rsidR="006F4FC1" w:rsidRP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u w:val="single"/>
          <w:rtl/>
        </w:rPr>
      </w:pPr>
    </w:p>
    <w:p w:rsidR="006F4FC1" w:rsidRP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u w:val="single"/>
          <w:rtl/>
        </w:rPr>
      </w:pPr>
      <w:r w:rsidRPr="006F4FC1">
        <w:rPr>
          <w:rFonts w:ascii="Traditional Arabic" w:eastAsia="Calibri" w:hAnsi="Traditional Arabic" w:cs="Traditional Arabic"/>
          <w:b/>
          <w:szCs w:val="32"/>
          <w:u w:val="single"/>
          <w:rtl/>
        </w:rPr>
        <w:t>أبرز المميزات</w:t>
      </w:r>
      <w:r w:rsidRPr="006F4FC1">
        <w:rPr>
          <w:rFonts w:ascii="Traditional Arabic" w:eastAsia="Calibri" w:hAnsi="Traditional Arabic" w:cs="Traditional Arabic" w:hint="cs"/>
          <w:b/>
          <w:szCs w:val="32"/>
          <w:u w:val="single"/>
          <w:rtl/>
        </w:rPr>
        <w:t xml:space="preserve"> (إن وجدت)</w:t>
      </w:r>
      <w:r w:rsidRPr="006F4FC1">
        <w:rPr>
          <w:rFonts w:ascii="Traditional Arabic" w:eastAsia="Calibri" w:hAnsi="Traditional Arabic" w:cs="Traditional Arabic"/>
          <w:b/>
          <w:szCs w:val="32"/>
          <w:u w:val="single"/>
          <w:rtl/>
        </w:rPr>
        <w:t>:</w:t>
      </w:r>
    </w:p>
    <w:p w:rsidR="000568C6" w:rsidRDefault="006F4FC1" w:rsidP="006F4FC1">
      <w:pPr>
        <w:pStyle w:val="a6"/>
        <w:numPr>
          <w:ilvl w:val="0"/>
          <w:numId w:val="6"/>
        </w:numPr>
        <w:ind w:left="282"/>
        <w:rPr>
          <w:rFonts w:ascii="Traditional Arabic" w:eastAsia="Calibri" w:hAnsi="Traditional Arabic" w:cs="Traditional Arabic"/>
          <w:b/>
          <w:szCs w:val="32"/>
        </w:rPr>
      </w:pPr>
      <w:r>
        <w:rPr>
          <w:rFonts w:ascii="Traditional Arabic" w:eastAsia="Calibri" w:hAnsi="Traditional Arabic" w:cs="Traditional Arabic" w:hint="cs"/>
          <w:b/>
          <w:szCs w:val="32"/>
          <w:rtl/>
        </w:rPr>
        <w:t>.....</w:t>
      </w: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P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u w:val="single"/>
          <w:rtl/>
        </w:rPr>
      </w:pPr>
      <w:r w:rsidRPr="006F4FC1">
        <w:rPr>
          <w:rFonts w:ascii="Traditional Arabic" w:eastAsia="Calibri" w:hAnsi="Traditional Arabic" w:cs="Traditional Arabic"/>
          <w:b/>
          <w:szCs w:val="32"/>
          <w:u w:val="single"/>
          <w:rtl/>
        </w:rPr>
        <w:t>الملحوظات</w:t>
      </w:r>
      <w:r w:rsidRPr="006F4FC1">
        <w:rPr>
          <w:rFonts w:ascii="Traditional Arabic" w:eastAsia="Calibri" w:hAnsi="Traditional Arabic" w:cs="Traditional Arabic" w:hint="cs"/>
          <w:b/>
          <w:szCs w:val="32"/>
          <w:u w:val="single"/>
          <w:rtl/>
        </w:rPr>
        <w:t xml:space="preserve"> العامة</w:t>
      </w:r>
      <w:r w:rsidRPr="006F4FC1">
        <w:rPr>
          <w:rFonts w:ascii="Traditional Arabic" w:eastAsia="Calibri" w:hAnsi="Traditional Arabic" w:cs="Traditional Arabic"/>
          <w:b/>
          <w:szCs w:val="32"/>
          <w:u w:val="single"/>
          <w:rtl/>
        </w:rPr>
        <w:t>:</w:t>
      </w:r>
    </w:p>
    <w:p w:rsidR="006F4FC1" w:rsidRDefault="006F4FC1" w:rsidP="006F4FC1">
      <w:pPr>
        <w:pStyle w:val="a6"/>
        <w:numPr>
          <w:ilvl w:val="0"/>
          <w:numId w:val="7"/>
        </w:numPr>
        <w:ind w:left="282"/>
        <w:rPr>
          <w:rFonts w:ascii="Traditional Arabic" w:eastAsia="Calibri" w:hAnsi="Traditional Arabic" w:cs="Traditional Arabic"/>
          <w:b/>
          <w:szCs w:val="32"/>
        </w:rPr>
      </w:pPr>
      <w:r>
        <w:rPr>
          <w:rFonts w:ascii="Traditional Arabic" w:eastAsia="Calibri" w:hAnsi="Traditional Arabic" w:cs="Traditional Arabic" w:hint="cs"/>
          <w:b/>
          <w:szCs w:val="32"/>
          <w:rtl/>
        </w:rPr>
        <w:t>........</w:t>
      </w: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  <w:sectPr w:rsidR="006F4FC1" w:rsidSect="00377477">
          <w:headerReference w:type="default" r:id="rId8"/>
          <w:pgSz w:w="11906" w:h="16838"/>
          <w:pgMar w:top="3119" w:right="1134" w:bottom="1134" w:left="1134" w:header="709" w:footer="709" w:gutter="0"/>
          <w:cols w:space="708"/>
          <w:bidi/>
          <w:rtlGutter/>
          <w:docGrid w:linePitch="360"/>
        </w:sect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P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u w:val="single"/>
          <w:rtl/>
        </w:rPr>
      </w:pPr>
      <w:r w:rsidRPr="006F4FC1">
        <w:rPr>
          <w:rFonts w:ascii="Traditional Arabic" w:eastAsia="Calibri" w:hAnsi="Traditional Arabic" w:cs="Traditional Arabic"/>
          <w:b/>
          <w:szCs w:val="32"/>
          <w:u w:val="single"/>
          <w:rtl/>
        </w:rPr>
        <w:t>الملحوظات التفصيلية:</w:t>
      </w:r>
    </w:p>
    <w:p w:rsid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rtl/>
        </w:rPr>
      </w:pPr>
      <w:r w:rsidRPr="006F4FC1">
        <w:rPr>
          <w:rFonts w:ascii="Traditional Arabic" w:eastAsia="Calibri" w:hAnsi="Traditional Arabic" w:cs="Traditional Arabic" w:hint="cs"/>
          <w:b/>
          <w:szCs w:val="32"/>
          <w:rtl/>
        </w:rPr>
        <w:t>(ح=حاشية) (س=من أسفل الصفحة) (ف=الفقرة)</w:t>
      </w:r>
    </w:p>
    <w:p w:rsid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rtl/>
        </w:rPr>
      </w:pPr>
    </w:p>
    <w:tbl>
      <w:tblPr>
        <w:bidiVisual/>
        <w:tblW w:w="4173" w:type="pct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8"/>
        <w:gridCol w:w="783"/>
        <w:gridCol w:w="653"/>
        <w:gridCol w:w="1708"/>
        <w:gridCol w:w="4552"/>
      </w:tblGrid>
      <w:tr w:rsidR="006F4FC1" w:rsidRPr="00290F10" w:rsidTr="006240A6">
        <w:trPr>
          <w:cantSplit/>
          <w:tblHeader/>
          <w:jc w:val="center"/>
        </w:trPr>
        <w:tc>
          <w:tcPr>
            <w:tcW w:w="345" w:type="pct"/>
            <w:tcBorders>
              <w:top w:val="thinThickSmallGap" w:sz="12" w:space="0" w:color="auto"/>
              <w:bottom w:val="thinThickSmallGap" w:sz="12" w:space="0" w:color="auto"/>
            </w:tcBorders>
          </w:tcPr>
          <w:p w:rsidR="006F4FC1" w:rsidRPr="00290F10" w:rsidRDefault="006F4FC1" w:rsidP="00B3201A">
            <w:pPr>
              <w:ind w:left="-57" w:right="-57"/>
              <w:jc w:val="center"/>
              <w:rPr>
                <w:rFonts w:ascii="Traditional Arabic" w:hAnsi="Traditional Arabic" w:cs="Traditional Arabic"/>
                <w:b/>
                <w:bCs w:val="0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szCs w:val="32"/>
                <w:rtl/>
              </w:rPr>
              <w:t>م</w:t>
            </w:r>
          </w:p>
        </w:tc>
        <w:tc>
          <w:tcPr>
            <w:tcW w:w="381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F4FC1" w:rsidRPr="00290F10" w:rsidRDefault="006F4FC1" w:rsidP="00B3201A">
            <w:pPr>
              <w:ind w:left="-57" w:right="-57"/>
              <w:jc w:val="center"/>
              <w:rPr>
                <w:rFonts w:ascii="Traditional Arabic" w:hAnsi="Traditional Arabic" w:cs="Traditional Arabic"/>
                <w:b/>
                <w:bCs w:val="0"/>
                <w:szCs w:val="32"/>
                <w:rtl/>
              </w:rPr>
            </w:pPr>
            <w:r w:rsidRPr="00290F10">
              <w:rPr>
                <w:rFonts w:ascii="Traditional Arabic" w:hAnsi="Traditional Arabic" w:cs="Traditional Arabic"/>
                <w:b/>
                <w:szCs w:val="32"/>
                <w:rtl/>
              </w:rPr>
              <w:t>الصفحة</w:t>
            </w:r>
          </w:p>
        </w:tc>
        <w:tc>
          <w:tcPr>
            <w:tcW w:w="402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F4FC1" w:rsidRPr="00290F10" w:rsidRDefault="006F4FC1" w:rsidP="00B3201A">
            <w:pPr>
              <w:ind w:left="-57" w:right="-57"/>
              <w:jc w:val="center"/>
              <w:rPr>
                <w:rFonts w:ascii="Traditional Arabic" w:hAnsi="Traditional Arabic" w:cs="Traditional Arabic"/>
                <w:b/>
                <w:bCs w:val="0"/>
                <w:szCs w:val="32"/>
                <w:rtl/>
              </w:rPr>
            </w:pPr>
            <w:r w:rsidRPr="00290F10">
              <w:rPr>
                <w:rFonts w:ascii="Traditional Arabic" w:hAnsi="Traditional Arabic" w:cs="Traditional Arabic"/>
                <w:b/>
                <w:szCs w:val="32"/>
                <w:rtl/>
              </w:rPr>
              <w:t>السطر</w:t>
            </w:r>
          </w:p>
        </w:tc>
        <w:tc>
          <w:tcPr>
            <w:tcW w:w="1081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F4FC1" w:rsidRPr="00290F10" w:rsidRDefault="006F4FC1" w:rsidP="00B3201A">
            <w:pPr>
              <w:ind w:left="-57" w:right="-57"/>
              <w:jc w:val="center"/>
              <w:rPr>
                <w:rFonts w:ascii="Traditional Arabic" w:hAnsi="Traditional Arabic" w:cs="Traditional Arabic"/>
                <w:b/>
                <w:bCs w:val="0"/>
                <w:szCs w:val="32"/>
                <w:rtl/>
              </w:rPr>
            </w:pPr>
            <w:r w:rsidRPr="00290F10">
              <w:rPr>
                <w:rFonts w:ascii="Traditional Arabic" w:hAnsi="Traditional Arabic" w:cs="Traditional Arabic"/>
                <w:b/>
                <w:szCs w:val="32"/>
                <w:rtl/>
              </w:rPr>
              <w:t>الكلمة</w:t>
            </w:r>
          </w:p>
        </w:tc>
        <w:tc>
          <w:tcPr>
            <w:tcW w:w="2791" w:type="pc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6F4FC1" w:rsidRPr="00290F10" w:rsidRDefault="006F4FC1" w:rsidP="00B3201A">
            <w:pPr>
              <w:ind w:left="-57" w:right="-57"/>
              <w:jc w:val="center"/>
              <w:rPr>
                <w:rFonts w:ascii="Traditional Arabic" w:hAnsi="Traditional Arabic" w:cs="Traditional Arabic"/>
                <w:b/>
                <w:bCs w:val="0"/>
                <w:szCs w:val="32"/>
                <w:rtl/>
              </w:rPr>
            </w:pPr>
            <w:r w:rsidRPr="00290F10">
              <w:rPr>
                <w:rFonts w:ascii="Traditional Arabic" w:hAnsi="Traditional Arabic" w:cs="Traditional Arabic"/>
                <w:b/>
                <w:szCs w:val="32"/>
                <w:rtl/>
              </w:rPr>
              <w:t>الملاحظ</w:t>
            </w:r>
            <w:r>
              <w:rPr>
                <w:rFonts w:ascii="Traditional Arabic" w:hAnsi="Traditional Arabic" w:cs="Traditional Arabic" w:hint="cs"/>
                <w:b/>
                <w:szCs w:val="32"/>
                <w:rtl/>
              </w:rPr>
              <w:t xml:space="preserve">ة </w:t>
            </w:r>
            <w:r w:rsidRPr="00290F10">
              <w:rPr>
                <w:rFonts w:ascii="Traditional Arabic" w:hAnsi="Traditional Arabic" w:cs="Traditional Arabic"/>
                <w:b/>
                <w:szCs w:val="32"/>
                <w:rtl/>
              </w:rPr>
              <w:t xml:space="preserve">/ </w:t>
            </w:r>
            <w:r>
              <w:rPr>
                <w:rFonts w:ascii="Traditional Arabic" w:hAnsi="Traditional Arabic" w:cs="Traditional Arabic" w:hint="cs"/>
                <w:b/>
                <w:szCs w:val="32"/>
                <w:rtl/>
              </w:rPr>
              <w:t>ال</w:t>
            </w:r>
            <w:r w:rsidRPr="00290F10">
              <w:rPr>
                <w:rFonts w:ascii="Traditional Arabic" w:hAnsi="Traditional Arabic" w:cs="Traditional Arabic"/>
                <w:b/>
                <w:szCs w:val="32"/>
                <w:rtl/>
              </w:rPr>
              <w:t>تصحيح</w:t>
            </w:r>
          </w:p>
        </w:tc>
      </w:tr>
      <w:tr w:rsidR="006F4FC1" w:rsidRPr="00A44ABC" w:rsidTr="006240A6">
        <w:trPr>
          <w:cantSplit/>
          <w:jc w:val="center"/>
        </w:trPr>
        <w:tc>
          <w:tcPr>
            <w:tcW w:w="345" w:type="pct"/>
            <w:tcBorders>
              <w:top w:val="thinThickSmallGap" w:sz="12" w:space="0" w:color="auto"/>
            </w:tcBorders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u w:val="single"/>
                <w:rtl/>
              </w:rPr>
            </w:pPr>
          </w:p>
        </w:tc>
        <w:tc>
          <w:tcPr>
            <w:tcW w:w="381" w:type="pct"/>
            <w:tcBorders>
              <w:top w:val="thinThickSmallGap" w:sz="12" w:space="0" w:color="auto"/>
            </w:tcBorders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  <w:tcBorders>
              <w:top w:val="thinThickSmallGap" w:sz="12" w:space="0" w:color="auto"/>
            </w:tcBorders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  <w:tcBorders>
              <w:top w:val="thinThickSmallGap" w:sz="12" w:space="0" w:color="auto"/>
            </w:tcBorders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  <w:tcBorders>
              <w:top w:val="thinThickSmallGap" w:sz="12" w:space="0" w:color="auto"/>
            </w:tcBorders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ind w:left="-57" w:right="-57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ind w:left="-57" w:right="-57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pStyle w:val="a6"/>
              <w:tabs>
                <w:tab w:val="left" w:pos="245"/>
              </w:tabs>
              <w:spacing w:after="100" w:afterAutospacing="1"/>
              <w:ind w:left="0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B174D9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b/>
                <w:bCs w:val="0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C42FA9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C42FA9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C42FA9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C42FA9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ind w:left="-57" w:right="-57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pStyle w:val="a6"/>
              <w:spacing w:after="100" w:afterAutospacing="1"/>
              <w:ind w:left="0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pStyle w:val="a6"/>
              <w:spacing w:after="100" w:afterAutospacing="1"/>
              <w:ind w:left="0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  <w:tr w:rsidR="006F4FC1" w:rsidRPr="00290F10" w:rsidTr="006240A6">
        <w:trPr>
          <w:cantSplit/>
          <w:jc w:val="center"/>
        </w:trPr>
        <w:tc>
          <w:tcPr>
            <w:tcW w:w="345" w:type="pct"/>
          </w:tcPr>
          <w:p w:rsidR="006F4FC1" w:rsidRPr="00405C2D" w:rsidRDefault="006F4FC1" w:rsidP="006F4FC1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381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402" w:type="pct"/>
          </w:tcPr>
          <w:p w:rsidR="006F4FC1" w:rsidRPr="00FE3D27" w:rsidRDefault="006F4FC1" w:rsidP="00B3201A">
            <w:pPr>
              <w:jc w:val="center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1081" w:type="pct"/>
          </w:tcPr>
          <w:p w:rsidR="006F4FC1" w:rsidRPr="00FE3D27" w:rsidRDefault="006F4FC1" w:rsidP="00B3201A">
            <w:pPr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  <w:tc>
          <w:tcPr>
            <w:tcW w:w="2791" w:type="pct"/>
          </w:tcPr>
          <w:p w:rsidR="006F4FC1" w:rsidRPr="00FE3D27" w:rsidRDefault="006F4FC1" w:rsidP="00B3201A">
            <w:pPr>
              <w:spacing w:after="100" w:afterAutospacing="1"/>
              <w:jc w:val="lowKashida"/>
              <w:rPr>
                <w:rFonts w:ascii="Traditional Arabic" w:hAnsi="Traditional Arabic" w:cs="Traditional Arabic"/>
                <w:szCs w:val="32"/>
                <w:rtl/>
              </w:rPr>
            </w:pPr>
          </w:p>
        </w:tc>
      </w:tr>
    </w:tbl>
    <w:p w:rsid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Pr="006F4FC1" w:rsidRDefault="006F4FC1" w:rsidP="006F4FC1">
      <w:pPr>
        <w:jc w:val="lowKashida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p w:rsidR="006F4FC1" w:rsidRPr="006F4FC1" w:rsidRDefault="006F4FC1" w:rsidP="006F4FC1">
      <w:pPr>
        <w:pStyle w:val="a6"/>
        <w:ind w:left="282"/>
        <w:rPr>
          <w:rFonts w:ascii="Traditional Arabic" w:eastAsia="Calibri" w:hAnsi="Traditional Arabic" w:cs="Traditional Arabic"/>
          <w:b/>
          <w:szCs w:val="32"/>
          <w:rtl/>
        </w:rPr>
      </w:pPr>
    </w:p>
    <w:sectPr w:rsidR="006F4FC1" w:rsidRPr="006F4FC1" w:rsidSect="00377477">
      <w:pgSz w:w="11906" w:h="16838"/>
      <w:pgMar w:top="3119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A9" w:rsidRDefault="006901A9" w:rsidP="00377477">
      <w:r>
        <w:separator/>
      </w:r>
    </w:p>
  </w:endnote>
  <w:endnote w:type="continuationSeparator" w:id="0">
    <w:p w:rsidR="006901A9" w:rsidRDefault="006901A9" w:rsidP="0037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A9" w:rsidRDefault="006901A9" w:rsidP="00377477">
      <w:r>
        <w:separator/>
      </w:r>
    </w:p>
  </w:footnote>
  <w:footnote w:type="continuationSeparator" w:id="0">
    <w:p w:rsidR="006901A9" w:rsidRDefault="006901A9" w:rsidP="0037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20E" w:rsidRDefault="00C023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081528" wp14:editId="612091F3">
              <wp:simplePos x="0" y="0"/>
              <wp:positionH relativeFrom="column">
                <wp:posOffset>4236085</wp:posOffset>
              </wp:positionH>
              <wp:positionV relativeFrom="paragraph">
                <wp:posOffset>974725</wp:posOffset>
              </wp:positionV>
              <wp:extent cx="2433955" cy="414655"/>
              <wp:effectExtent l="0" t="0" r="4445" b="4445"/>
              <wp:wrapNone/>
              <wp:docPr id="1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3955" cy="4146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353EE" w:rsidRPr="00A5554D" w:rsidRDefault="00E25818" w:rsidP="00C353EE">
                          <w:pPr>
                            <w:jc w:val="center"/>
                            <w:rPr>
                              <w:rFonts w:cs="AL-Mateen"/>
                              <w:b/>
                              <w:bCs w:val="0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A5554D">
                            <w:rPr>
                              <w:rFonts w:cs="AL-Mateen" w:hint="cs"/>
                              <w:b/>
                              <w:bCs w:val="0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مجلة الجامعة الإسلامية للعلوم الشرعية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" o:spid="_x0000_s1026" style="position:absolute;left:0;text-align:left;margin-left:333.55pt;margin-top:76.75pt;width:191.6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" fillcolor="white [3212]" stroked="f" strokeweight="2pt">
              <v:path arrowok="t"/>
              <v:textbox>
                <w:txbxContent>
                  <w:p w:rsidR="00C353EE" w:rsidRPr="00A5554D" w:rsidRDefault="00E25818" w:rsidP="00C353EE">
                    <w:pPr>
                      <w:jc w:val="center"/>
                      <w:rPr>
                        <w:rFonts w:cs="AL-Mateen"/>
                        <w:b/>
                        <w:bCs w:val="0"/>
                        <w:color w:val="000000" w:themeColor="text1"/>
                        <w:sz w:val="26"/>
                        <w:szCs w:val="26"/>
                      </w:rPr>
                    </w:pPr>
                    <w:r w:rsidRPr="00A5554D">
                      <w:rPr>
                        <w:rFonts w:cs="AL-Mateen" w:hint="cs"/>
                        <w:b/>
                        <w:bCs w:val="0"/>
                        <w:color w:val="000000" w:themeColor="text1"/>
                        <w:sz w:val="26"/>
                        <w:szCs w:val="26"/>
                        <w:rtl/>
                      </w:rPr>
                      <w:t>مجلة الجامعة الإسلامية للعلوم الشرعية</w:t>
                    </w:r>
                  </w:p>
                </w:txbxContent>
              </v:textbox>
            </v:rect>
          </w:pict>
        </mc:Fallback>
      </mc:AlternateContent>
    </w:r>
    <w:r w:rsidR="0006420E"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398BEFC5" wp14:editId="487A1FE6">
          <wp:simplePos x="0" y="0"/>
          <wp:positionH relativeFrom="column">
            <wp:posOffset>-703580</wp:posOffset>
          </wp:positionH>
          <wp:positionV relativeFrom="paragraph">
            <wp:posOffset>-439098</wp:posOffset>
          </wp:positionV>
          <wp:extent cx="7534800" cy="10659600"/>
          <wp:effectExtent l="0" t="0" r="9525" b="8890"/>
          <wp:wrapNone/>
          <wp:docPr id="2" name="صورة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دارة العلاقات والإعلام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4C92"/>
    <w:multiLevelType w:val="hybridMultilevel"/>
    <w:tmpl w:val="E9D08B84"/>
    <w:lvl w:ilvl="0" w:tplc="3CFE53D8">
      <w:start w:val="1"/>
      <w:numFmt w:val="decimal"/>
      <w:lvlText w:val="%1-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5F39"/>
    <w:multiLevelType w:val="hybridMultilevel"/>
    <w:tmpl w:val="A05670AA"/>
    <w:lvl w:ilvl="0" w:tplc="9454FC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0441"/>
    <w:multiLevelType w:val="hybridMultilevel"/>
    <w:tmpl w:val="B88691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3BC5"/>
    <w:multiLevelType w:val="hybridMultilevel"/>
    <w:tmpl w:val="1A2C5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D64B5"/>
    <w:multiLevelType w:val="hybridMultilevel"/>
    <w:tmpl w:val="FF32C88E"/>
    <w:lvl w:ilvl="0" w:tplc="FC96AB24">
      <w:numFmt w:val="bullet"/>
      <w:lvlText w:val="-"/>
      <w:lvlJc w:val="left"/>
      <w:pPr>
        <w:ind w:left="927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762462C"/>
    <w:multiLevelType w:val="hybridMultilevel"/>
    <w:tmpl w:val="83E0CB62"/>
    <w:lvl w:ilvl="0" w:tplc="BC3830A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64972"/>
    <w:multiLevelType w:val="hybridMultilevel"/>
    <w:tmpl w:val="D4F452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E34D3"/>
    <w:multiLevelType w:val="hybridMultilevel"/>
    <w:tmpl w:val="7B84E9CA"/>
    <w:lvl w:ilvl="0" w:tplc="50E024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B046A"/>
    <w:multiLevelType w:val="hybridMultilevel"/>
    <w:tmpl w:val="1A2C5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7"/>
    <w:rsid w:val="00002BED"/>
    <w:rsid w:val="00031576"/>
    <w:rsid w:val="000568C6"/>
    <w:rsid w:val="00063B55"/>
    <w:rsid w:val="0006420E"/>
    <w:rsid w:val="000950B0"/>
    <w:rsid w:val="000B752E"/>
    <w:rsid w:val="00104F49"/>
    <w:rsid w:val="001428C3"/>
    <w:rsid w:val="00165A4B"/>
    <w:rsid w:val="00182C16"/>
    <w:rsid w:val="001B0DB2"/>
    <w:rsid w:val="00202D83"/>
    <w:rsid w:val="0022621C"/>
    <w:rsid w:val="002330CE"/>
    <w:rsid w:val="002744DE"/>
    <w:rsid w:val="00291252"/>
    <w:rsid w:val="002C1534"/>
    <w:rsid w:val="002E0DB4"/>
    <w:rsid w:val="0030206E"/>
    <w:rsid w:val="003211D5"/>
    <w:rsid w:val="00352591"/>
    <w:rsid w:val="00352F52"/>
    <w:rsid w:val="003748B7"/>
    <w:rsid w:val="00377477"/>
    <w:rsid w:val="003923DF"/>
    <w:rsid w:val="003E3761"/>
    <w:rsid w:val="003F3810"/>
    <w:rsid w:val="0041014A"/>
    <w:rsid w:val="00414128"/>
    <w:rsid w:val="004324B5"/>
    <w:rsid w:val="004475F6"/>
    <w:rsid w:val="00475797"/>
    <w:rsid w:val="00476A94"/>
    <w:rsid w:val="004D28C6"/>
    <w:rsid w:val="00500CE3"/>
    <w:rsid w:val="00521B27"/>
    <w:rsid w:val="005365FE"/>
    <w:rsid w:val="005D6F61"/>
    <w:rsid w:val="005E5248"/>
    <w:rsid w:val="00621E05"/>
    <w:rsid w:val="006240A6"/>
    <w:rsid w:val="006373B8"/>
    <w:rsid w:val="00650C09"/>
    <w:rsid w:val="00657E5C"/>
    <w:rsid w:val="006758E4"/>
    <w:rsid w:val="006901A9"/>
    <w:rsid w:val="006A675B"/>
    <w:rsid w:val="006F4FC1"/>
    <w:rsid w:val="00742634"/>
    <w:rsid w:val="00764F12"/>
    <w:rsid w:val="00792A15"/>
    <w:rsid w:val="007D24DB"/>
    <w:rsid w:val="007E341E"/>
    <w:rsid w:val="007E760F"/>
    <w:rsid w:val="00856A95"/>
    <w:rsid w:val="008631CD"/>
    <w:rsid w:val="008808B0"/>
    <w:rsid w:val="008B15A3"/>
    <w:rsid w:val="008D28CF"/>
    <w:rsid w:val="008D7A99"/>
    <w:rsid w:val="00907911"/>
    <w:rsid w:val="0091308E"/>
    <w:rsid w:val="00945396"/>
    <w:rsid w:val="009623F5"/>
    <w:rsid w:val="009638BC"/>
    <w:rsid w:val="009807C5"/>
    <w:rsid w:val="009921EB"/>
    <w:rsid w:val="0099235B"/>
    <w:rsid w:val="009A438E"/>
    <w:rsid w:val="009F411A"/>
    <w:rsid w:val="00A3606E"/>
    <w:rsid w:val="00A540D9"/>
    <w:rsid w:val="00A5554D"/>
    <w:rsid w:val="00A70291"/>
    <w:rsid w:val="00A94B38"/>
    <w:rsid w:val="00A95988"/>
    <w:rsid w:val="00AA22F9"/>
    <w:rsid w:val="00AE29FC"/>
    <w:rsid w:val="00AE3E83"/>
    <w:rsid w:val="00AE4A71"/>
    <w:rsid w:val="00B2643E"/>
    <w:rsid w:val="00B75B9C"/>
    <w:rsid w:val="00BA2E5B"/>
    <w:rsid w:val="00BC5B25"/>
    <w:rsid w:val="00C0088F"/>
    <w:rsid w:val="00C0231D"/>
    <w:rsid w:val="00C21C5B"/>
    <w:rsid w:val="00C21F1A"/>
    <w:rsid w:val="00C321B0"/>
    <w:rsid w:val="00C32D25"/>
    <w:rsid w:val="00C32F14"/>
    <w:rsid w:val="00C353EE"/>
    <w:rsid w:val="00C362A7"/>
    <w:rsid w:val="00C63F2D"/>
    <w:rsid w:val="00C96669"/>
    <w:rsid w:val="00CB3B40"/>
    <w:rsid w:val="00CB61D3"/>
    <w:rsid w:val="00CC17FC"/>
    <w:rsid w:val="00D95AFB"/>
    <w:rsid w:val="00DB24C7"/>
    <w:rsid w:val="00DB349E"/>
    <w:rsid w:val="00DC0B6F"/>
    <w:rsid w:val="00DC2683"/>
    <w:rsid w:val="00DF046A"/>
    <w:rsid w:val="00E0742A"/>
    <w:rsid w:val="00E10C1D"/>
    <w:rsid w:val="00E25818"/>
    <w:rsid w:val="00E25871"/>
    <w:rsid w:val="00E36167"/>
    <w:rsid w:val="00E567E0"/>
    <w:rsid w:val="00EC667B"/>
    <w:rsid w:val="00EF09B3"/>
    <w:rsid w:val="00F61767"/>
    <w:rsid w:val="00F629E5"/>
    <w:rsid w:val="00FA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11"/>
    <w:pPr>
      <w:bidi/>
      <w:spacing w:after="0" w:line="240" w:lineRule="auto"/>
    </w:pPr>
    <w:rPr>
      <w:rFonts w:ascii="Arial" w:eastAsia="Times New Roman" w:hAnsi="Arial" w:cs="AL-Mohanad Bold"/>
      <w:bCs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7477"/>
    <w:rPr>
      <w:rFonts w:ascii="Tahoma" w:eastAsiaTheme="minorHAnsi" w:hAnsi="Tahoma" w:cs="Tahoma"/>
      <w:bCs w:val="0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74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377477"/>
  </w:style>
  <w:style w:type="paragraph" w:styleId="a5">
    <w:name w:val="footer"/>
    <w:basedOn w:val="a"/>
    <w:link w:val="Char1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1">
    <w:name w:val="تذييل الصفحة Char"/>
    <w:basedOn w:val="a0"/>
    <w:link w:val="a5"/>
    <w:uiPriority w:val="99"/>
    <w:rsid w:val="00377477"/>
  </w:style>
  <w:style w:type="paragraph" w:styleId="a6">
    <w:name w:val="List Paragraph"/>
    <w:basedOn w:val="a"/>
    <w:uiPriority w:val="34"/>
    <w:qFormat/>
    <w:rsid w:val="00A94B38"/>
    <w:pPr>
      <w:ind w:left="720"/>
      <w:contextualSpacing/>
    </w:pPr>
  </w:style>
  <w:style w:type="table" w:styleId="a7">
    <w:name w:val="Table Grid"/>
    <w:basedOn w:val="a1"/>
    <w:rsid w:val="00F6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3923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11"/>
    <w:pPr>
      <w:bidi/>
      <w:spacing w:after="0" w:line="240" w:lineRule="auto"/>
    </w:pPr>
    <w:rPr>
      <w:rFonts w:ascii="Arial" w:eastAsia="Times New Roman" w:hAnsi="Arial" w:cs="AL-Mohanad Bold"/>
      <w:bCs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7477"/>
    <w:rPr>
      <w:rFonts w:ascii="Tahoma" w:eastAsiaTheme="minorHAnsi" w:hAnsi="Tahoma" w:cs="Tahoma"/>
      <w:bCs w:val="0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774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377477"/>
  </w:style>
  <w:style w:type="paragraph" w:styleId="a5">
    <w:name w:val="footer"/>
    <w:basedOn w:val="a"/>
    <w:link w:val="Char1"/>
    <w:uiPriority w:val="99"/>
    <w:unhideWhenUsed/>
    <w:rsid w:val="0037747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customStyle="1" w:styleId="Char1">
    <w:name w:val="تذييل الصفحة Char"/>
    <w:basedOn w:val="a0"/>
    <w:link w:val="a5"/>
    <w:uiPriority w:val="99"/>
    <w:rsid w:val="00377477"/>
  </w:style>
  <w:style w:type="paragraph" w:styleId="a6">
    <w:name w:val="List Paragraph"/>
    <w:basedOn w:val="a"/>
    <w:uiPriority w:val="34"/>
    <w:qFormat/>
    <w:rsid w:val="00A94B38"/>
    <w:pPr>
      <w:ind w:left="720"/>
      <w:contextualSpacing/>
    </w:pPr>
  </w:style>
  <w:style w:type="table" w:styleId="a7">
    <w:name w:val="Table Grid"/>
    <w:basedOn w:val="a1"/>
    <w:rsid w:val="00F6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392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خالد مقبل ناشي الصاعدي</cp:lastModifiedBy>
  <cp:revision>4</cp:revision>
  <cp:lastPrinted>2018-04-25T05:52:00Z</cp:lastPrinted>
  <dcterms:created xsi:type="dcterms:W3CDTF">2018-11-07T07:37:00Z</dcterms:created>
  <dcterms:modified xsi:type="dcterms:W3CDTF">2021-09-01T06:49:00Z</dcterms:modified>
</cp:coreProperties>
</file>